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6F8" w:rsidRDefault="00821D71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:rsidR="00A576F8" w:rsidRDefault="00821D71">
      <w:pPr>
        <w:spacing w:after="272" w:line="259" w:lineRule="auto"/>
        <w:ind w:right="0" w:firstLine="0"/>
        <w:jc w:val="left"/>
      </w:pPr>
      <w:r>
        <w:t xml:space="preserve"> </w:t>
      </w:r>
    </w:p>
    <w:p w:rsidR="00A576F8" w:rsidRDefault="00A9130F">
      <w:pPr>
        <w:spacing w:after="21" w:line="259" w:lineRule="auto"/>
        <w:ind w:left="10" w:hanging="10"/>
        <w:jc w:val="center"/>
      </w:pPr>
      <w:r>
        <w:t>БИОЛОГИЯ</w:t>
      </w:r>
      <w:r w:rsidR="00821D71">
        <w:t xml:space="preserve"> ЖӘНЕ </w:t>
      </w:r>
      <w:r>
        <w:t>БИОТЕХНОЛОГИЯ</w:t>
      </w:r>
      <w:r w:rsidR="00821D71">
        <w:t xml:space="preserve"> ФАКУЛЬТЕТІ </w:t>
      </w:r>
    </w:p>
    <w:p w:rsidR="00A576F8" w:rsidRDefault="00821D71">
      <w:pPr>
        <w:spacing w:after="272" w:line="259" w:lineRule="auto"/>
        <w:ind w:left="65" w:right="0" w:firstLine="0"/>
        <w:jc w:val="center"/>
      </w:pPr>
      <w:r>
        <w:t xml:space="preserve"> </w:t>
      </w:r>
    </w:p>
    <w:p w:rsidR="00A576F8" w:rsidRDefault="00A9130F">
      <w:pPr>
        <w:spacing w:after="21" w:line="259" w:lineRule="auto"/>
        <w:ind w:left="10" w:right="3" w:hanging="10"/>
        <w:jc w:val="center"/>
      </w:pPr>
      <w:r>
        <w:t>БИОФИЗИКА, БИОМЕДИЦИНА ЖӘНЕ НЕЙРОҒЫЛЫМ</w:t>
      </w:r>
      <w:r w:rsidR="00821D71">
        <w:t xml:space="preserve"> КАФЕДРАСЫ  </w:t>
      </w:r>
    </w:p>
    <w:p w:rsidR="00A576F8" w:rsidRDefault="00821D71">
      <w:pPr>
        <w:spacing w:after="220" w:line="259" w:lineRule="auto"/>
        <w:ind w:left="65" w:right="0" w:firstLine="0"/>
        <w:jc w:val="center"/>
      </w:pPr>
      <w:r>
        <w:t xml:space="preserve"> </w:t>
      </w:r>
    </w:p>
    <w:p w:rsidR="00A576F8" w:rsidRDefault="00821D71">
      <w:pPr>
        <w:spacing w:after="0" w:line="421" w:lineRule="auto"/>
        <w:ind w:right="9287" w:firstLine="0"/>
        <w:jc w:val="left"/>
      </w:pPr>
      <w:r>
        <w:t xml:space="preserve">   </w:t>
      </w:r>
    </w:p>
    <w:p w:rsidR="00A576F8" w:rsidRDefault="00821D71">
      <w:pPr>
        <w:spacing w:after="277" w:line="259" w:lineRule="auto"/>
        <w:ind w:right="0" w:firstLine="0"/>
        <w:jc w:val="left"/>
      </w:pPr>
      <w:r>
        <w:t xml:space="preserve"> </w:t>
      </w:r>
    </w:p>
    <w:p w:rsidR="00A576F8" w:rsidRDefault="00821D71">
      <w:pPr>
        <w:spacing w:after="76" w:line="259" w:lineRule="auto"/>
        <w:ind w:left="10" w:right="9" w:hanging="10"/>
        <w:jc w:val="center"/>
      </w:pPr>
      <w:r>
        <w:rPr>
          <w:b/>
        </w:rPr>
        <w:t xml:space="preserve">СЕМИНАР САБАҚТАРЫНА АРНАЛҒАН ӘДІСТЕМЕЛІК </w:t>
      </w:r>
    </w:p>
    <w:p w:rsidR="00A576F8" w:rsidRDefault="00821D71">
      <w:pPr>
        <w:spacing w:after="220" w:line="259" w:lineRule="auto"/>
        <w:ind w:left="10" w:right="5" w:hanging="10"/>
        <w:jc w:val="center"/>
      </w:pPr>
      <w:r>
        <w:rPr>
          <w:b/>
        </w:rPr>
        <w:t xml:space="preserve">НҰСҚАУЛАР  </w:t>
      </w:r>
    </w:p>
    <w:p w:rsidR="00A576F8" w:rsidRDefault="00821D71">
      <w:pPr>
        <w:spacing w:after="3" w:line="420" w:lineRule="auto"/>
        <w:ind w:right="9287" w:firstLine="0"/>
        <w:jc w:val="left"/>
      </w:pPr>
      <w:r>
        <w:t xml:space="preserve">  </w:t>
      </w:r>
    </w:p>
    <w:p w:rsidR="00A576F8" w:rsidRDefault="00821D71">
      <w:pPr>
        <w:spacing w:after="273" w:line="259" w:lineRule="auto"/>
        <w:ind w:right="0" w:firstLine="0"/>
        <w:jc w:val="left"/>
      </w:pPr>
      <w:r>
        <w:t xml:space="preserve"> </w:t>
      </w:r>
    </w:p>
    <w:p w:rsidR="00A576F8" w:rsidRDefault="00A9130F">
      <w:pPr>
        <w:spacing w:after="219" w:line="259" w:lineRule="auto"/>
        <w:ind w:left="10" w:right="5" w:hanging="10"/>
        <w:jc w:val="center"/>
      </w:pPr>
      <w:proofErr w:type="spellStart"/>
      <w:r>
        <w:t>Когнитивтік</w:t>
      </w:r>
      <w:proofErr w:type="spellEnd"/>
      <w:r>
        <w:t xml:space="preserve"> п</w:t>
      </w:r>
      <w:r w:rsidR="00821D71">
        <w:t xml:space="preserve">сихология </w:t>
      </w:r>
    </w:p>
    <w:p w:rsidR="00A576F8" w:rsidRDefault="00821D71">
      <w:pPr>
        <w:spacing w:after="220" w:line="259" w:lineRule="auto"/>
        <w:ind w:right="0" w:firstLine="0"/>
        <w:jc w:val="left"/>
      </w:pPr>
      <w:r>
        <w:t xml:space="preserve"> </w:t>
      </w:r>
    </w:p>
    <w:p w:rsidR="00A576F8" w:rsidRDefault="00821D71">
      <w:pPr>
        <w:spacing w:after="217" w:line="259" w:lineRule="auto"/>
        <w:ind w:right="0" w:firstLine="0"/>
        <w:jc w:val="left"/>
      </w:pPr>
      <w:r>
        <w:t xml:space="preserve"> </w:t>
      </w:r>
    </w:p>
    <w:p w:rsidR="00821D71" w:rsidRDefault="00821D71" w:rsidP="00821D71">
      <w:pPr>
        <w:spacing w:after="53" w:line="383" w:lineRule="auto"/>
        <w:ind w:left="3387" w:right="293" w:hanging="3106"/>
        <w:jc w:val="center"/>
      </w:pPr>
      <w:r>
        <w:t>«</w:t>
      </w:r>
      <w:proofErr w:type="spellStart"/>
      <w:r w:rsidR="00A9130F">
        <w:t>Нейроғылым</w:t>
      </w:r>
      <w:proofErr w:type="spellEnd"/>
      <w:r>
        <w:t>»</w:t>
      </w:r>
    </w:p>
    <w:p w:rsidR="00A576F8" w:rsidRDefault="00821D71" w:rsidP="00821D71">
      <w:pPr>
        <w:spacing w:after="53" w:line="383" w:lineRule="auto"/>
        <w:ind w:left="3387" w:right="293" w:hanging="3106"/>
        <w:jc w:val="center"/>
      </w:pPr>
      <w:r>
        <w:t xml:space="preserve">Кредит саны – </w:t>
      </w:r>
      <w:r w:rsidR="00A9130F">
        <w:t>9</w:t>
      </w:r>
      <w:r>
        <w:t>.</w:t>
      </w:r>
    </w:p>
    <w:p w:rsidR="00A576F8" w:rsidRDefault="00821D71">
      <w:pPr>
        <w:spacing w:after="1" w:line="420" w:lineRule="auto"/>
        <w:ind w:left="4676" w:right="4611" w:firstLine="0"/>
        <w:jc w:val="center"/>
      </w:pPr>
      <w:r>
        <w:t xml:space="preserve">   </w:t>
      </w: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A576F8" w:rsidRDefault="00821D71">
      <w:pPr>
        <w:spacing w:after="262" w:line="259" w:lineRule="auto"/>
        <w:ind w:left="65" w:right="0" w:firstLine="0"/>
        <w:jc w:val="center"/>
      </w:pPr>
      <w:r>
        <w:t xml:space="preserve"> </w:t>
      </w:r>
    </w:p>
    <w:p w:rsidR="00A576F8" w:rsidRDefault="00821D71">
      <w:pPr>
        <w:spacing w:after="219" w:line="259" w:lineRule="auto"/>
        <w:ind w:left="10" w:right="2" w:hanging="10"/>
        <w:jc w:val="center"/>
      </w:pPr>
      <w:r>
        <w:t>Алматы, 202</w:t>
      </w:r>
      <w:r w:rsidR="00927C5E">
        <w:rPr>
          <w:lang w:val="kk-KZ"/>
        </w:rPr>
        <w:t>3</w:t>
      </w:r>
      <w:r>
        <w:t xml:space="preserve"> </w:t>
      </w:r>
    </w:p>
    <w:p w:rsidR="00A576F8" w:rsidRDefault="00821D71">
      <w:pPr>
        <w:spacing w:after="0" w:line="259" w:lineRule="auto"/>
        <w:ind w:left="65" w:right="0" w:firstLine="0"/>
        <w:jc w:val="center"/>
      </w:pPr>
      <w:r>
        <w:rPr>
          <w:b/>
        </w:rPr>
        <w:lastRenderedPageBreak/>
        <w:t xml:space="preserve"> </w:t>
      </w:r>
    </w:p>
    <w:p w:rsidR="00A576F8" w:rsidRDefault="00821D71">
      <w:pPr>
        <w:spacing w:after="21" w:line="259" w:lineRule="auto"/>
        <w:ind w:left="286" w:right="0" w:firstLine="0"/>
        <w:jc w:val="left"/>
      </w:pPr>
      <w:r>
        <w:rPr>
          <w:b/>
        </w:rPr>
        <w:t xml:space="preserve">ПСИХОЛОГИЯ ПӘНІ БОЙЫНША СЕМИНАР ТАПСЫРМАЛАРЫ  </w:t>
      </w:r>
    </w:p>
    <w:p w:rsidR="00A576F8" w:rsidRDefault="00821D71">
      <w:pPr>
        <w:spacing w:after="78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:rsidR="00A576F8" w:rsidRDefault="00821D71">
      <w:pPr>
        <w:spacing w:after="18" w:line="259" w:lineRule="auto"/>
        <w:ind w:right="4" w:firstLine="0"/>
        <w:jc w:val="center"/>
      </w:pPr>
      <w:r>
        <w:rPr>
          <w:b/>
          <w:i/>
        </w:rPr>
        <w:t xml:space="preserve">Семинар </w:t>
      </w:r>
      <w:proofErr w:type="spellStart"/>
      <w:r>
        <w:rPr>
          <w:b/>
          <w:i/>
        </w:rPr>
        <w:t>сабақтарына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әдістемелік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нұсқаулар</w:t>
      </w:r>
      <w:proofErr w:type="spellEnd"/>
      <w:r>
        <w:rPr>
          <w:b/>
          <w:i/>
        </w:rPr>
        <w:t xml:space="preserve"> </w:t>
      </w:r>
    </w:p>
    <w:p w:rsidR="00A576F8" w:rsidRDefault="00821D71">
      <w:pPr>
        <w:spacing w:after="21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:rsidR="00A576F8" w:rsidRDefault="00821D71">
      <w:pPr>
        <w:numPr>
          <w:ilvl w:val="0"/>
          <w:numId w:val="1"/>
        </w:numPr>
        <w:spacing w:after="34"/>
        <w:ind w:right="-13"/>
      </w:pPr>
      <w:proofErr w:type="spellStart"/>
      <w:r>
        <w:t>Семинарлық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түсінудегі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бағыттарды</w:t>
      </w:r>
      <w:proofErr w:type="spellEnd"/>
      <w:r>
        <w:t xml:space="preserve"> </w:t>
      </w:r>
      <w:proofErr w:type="spellStart"/>
      <w:r>
        <w:t>айқындайтын</w:t>
      </w:r>
      <w:proofErr w:type="spellEnd"/>
      <w:r>
        <w:t xml:space="preserve"> </w:t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жауаптары</w:t>
      </w:r>
      <w:proofErr w:type="spellEnd"/>
      <w:r>
        <w:t xml:space="preserve">, </w:t>
      </w:r>
      <w:proofErr w:type="spellStart"/>
      <w:r>
        <w:t>жауаптарды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,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ақпараттарды</w:t>
      </w:r>
      <w:proofErr w:type="spellEnd"/>
      <w:r>
        <w:t xml:space="preserve"> </w:t>
      </w:r>
      <w:proofErr w:type="spellStart"/>
      <w:r>
        <w:t>жалпылау</w:t>
      </w:r>
      <w:proofErr w:type="spellEnd"/>
      <w:r>
        <w:t xml:space="preserve"> </w:t>
      </w:r>
      <w:proofErr w:type="spellStart"/>
      <w:r>
        <w:t>енеді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жауапқа</w:t>
      </w:r>
      <w:proofErr w:type="spellEnd"/>
      <w:r>
        <w:t xml:space="preserve"> 5-7 минут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: </w:t>
      </w:r>
      <w:proofErr w:type="spellStart"/>
      <w:r>
        <w:t>белгілі-бір</w:t>
      </w:r>
      <w:proofErr w:type="spellEnd"/>
      <w:r>
        <w:t xml:space="preserve"> </w:t>
      </w:r>
      <w:proofErr w:type="spellStart"/>
      <w:r>
        <w:t>автордың</w:t>
      </w:r>
      <w:proofErr w:type="spellEnd"/>
      <w:r>
        <w:t xml:space="preserve"> </w:t>
      </w:r>
      <w:proofErr w:type="spellStart"/>
      <w:r>
        <w:t>мәселені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түсінетіндігін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авторлармен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дәрістерде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материалмен</w:t>
      </w:r>
      <w:proofErr w:type="spellEnd"/>
      <w:r>
        <w:t xml:space="preserve"> </w:t>
      </w:r>
      <w:proofErr w:type="spellStart"/>
      <w:r>
        <w:t>салыстырғанда</w:t>
      </w:r>
      <w:proofErr w:type="spellEnd"/>
      <w:r>
        <w:t xml:space="preserve"> автор </w:t>
      </w:r>
      <w:proofErr w:type="spellStart"/>
      <w:r>
        <w:t>позициясының</w:t>
      </w:r>
      <w:proofErr w:type="spellEnd"/>
      <w:r>
        <w:t xml:space="preserve">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көзқарасқа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қатынасын</w:t>
      </w:r>
      <w:proofErr w:type="spellEnd"/>
      <w:r>
        <w:t xml:space="preserve"> </w:t>
      </w:r>
      <w:proofErr w:type="spellStart"/>
      <w:r>
        <w:t>білдіру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айрықша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сәттерді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дәптерлеріне</w:t>
      </w:r>
      <w:proofErr w:type="spellEnd"/>
      <w:r>
        <w:t xml:space="preserve"> </w:t>
      </w:r>
      <w:proofErr w:type="spellStart"/>
      <w:r>
        <w:t>тіркеп</w:t>
      </w:r>
      <w:proofErr w:type="spellEnd"/>
      <w:r>
        <w:t xml:space="preserve"> </w:t>
      </w:r>
      <w:proofErr w:type="spellStart"/>
      <w:r>
        <w:t>отырады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нақтылаушы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,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пікір-таласқа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 (10 минут). </w:t>
      </w:r>
      <w:proofErr w:type="spellStart"/>
      <w:r>
        <w:t>Сонымен</w:t>
      </w:r>
      <w:proofErr w:type="spellEnd"/>
      <w:r>
        <w:t xml:space="preserve">, семинар </w:t>
      </w:r>
      <w:proofErr w:type="spellStart"/>
      <w:r>
        <w:t>сабағында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4 </w:t>
      </w:r>
      <w:proofErr w:type="spellStart"/>
      <w:r>
        <w:t>баяндаманы</w:t>
      </w:r>
      <w:proofErr w:type="spellEnd"/>
      <w:r>
        <w:t xml:space="preserve"> </w:t>
      </w:r>
      <w:proofErr w:type="spellStart"/>
      <w:r>
        <w:t>тыңдап</w:t>
      </w:r>
      <w:proofErr w:type="spellEnd"/>
      <w:r>
        <w:t xml:space="preserve">, </w:t>
      </w:r>
      <w:proofErr w:type="spellStart"/>
      <w:r>
        <w:t>талқылайды</w:t>
      </w:r>
      <w:proofErr w:type="spellEnd"/>
      <w:r>
        <w:t xml:space="preserve">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пікір-талас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бүкіл</w:t>
      </w:r>
      <w:proofErr w:type="spellEnd"/>
      <w:r>
        <w:t xml:space="preserve"> топ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</w:t>
      </w:r>
      <w:proofErr w:type="spellStart"/>
      <w:r>
        <w:t>топтарға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әрқайсысы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тапсырмасын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топ 30 минут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барлығы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жауаптардың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қалыптасады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топ </w:t>
      </w:r>
      <w:proofErr w:type="spellStart"/>
      <w:r>
        <w:t>сұрақтарды</w:t>
      </w:r>
      <w:proofErr w:type="spellEnd"/>
      <w:r>
        <w:t xml:space="preserve"> </w:t>
      </w:r>
      <w:proofErr w:type="spellStart"/>
      <w:r>
        <w:t>нақтылауға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курстастарының</w:t>
      </w:r>
      <w:proofErr w:type="spellEnd"/>
      <w:r>
        <w:t xml:space="preserve"> </w:t>
      </w:r>
      <w:proofErr w:type="spellStart"/>
      <w:r>
        <w:t>жауаптарын</w:t>
      </w:r>
      <w:proofErr w:type="spellEnd"/>
      <w:r>
        <w:t xml:space="preserve"> </w:t>
      </w:r>
      <w:proofErr w:type="spellStart"/>
      <w:r>
        <w:t>талқылап</w:t>
      </w:r>
      <w:proofErr w:type="spellEnd"/>
      <w:r>
        <w:t xml:space="preserve">, </w:t>
      </w:r>
      <w:proofErr w:type="spellStart"/>
      <w:r>
        <w:t>сынға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Семинар </w:t>
      </w:r>
      <w:proofErr w:type="spellStart"/>
      <w:r>
        <w:t>сабақтарына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баяндамаларды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Баяндаманың</w:t>
      </w:r>
      <w:proofErr w:type="spellEnd"/>
      <w:r>
        <w:t xml:space="preserve"> </w:t>
      </w:r>
      <w:proofErr w:type="spellStart"/>
      <w:r>
        <w:t>тақырыбы</w:t>
      </w:r>
      <w:proofErr w:type="spellEnd"/>
      <w:r>
        <w:t xml:space="preserve"> </w:t>
      </w:r>
      <w:proofErr w:type="spellStart"/>
      <w:r>
        <w:t>семинарға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оқытушымен</w:t>
      </w:r>
      <w:proofErr w:type="spellEnd"/>
      <w:r>
        <w:t xml:space="preserve"> </w:t>
      </w:r>
      <w:proofErr w:type="spellStart"/>
      <w:r>
        <w:t>келісіледі</w:t>
      </w:r>
      <w:proofErr w:type="spellEnd"/>
      <w:r>
        <w:t xml:space="preserve">. Студент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ұсына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семинарда</w:t>
      </w:r>
      <w:proofErr w:type="spellEnd"/>
      <w:r>
        <w:t xml:space="preserve"> </w:t>
      </w:r>
      <w:proofErr w:type="spellStart"/>
      <w:r>
        <w:t>қарастырылып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кітаптар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дайындалады</w:t>
      </w:r>
      <w:proofErr w:type="spellEnd"/>
      <w:r>
        <w:t xml:space="preserve">. </w:t>
      </w:r>
      <w:proofErr w:type="spellStart"/>
      <w:r>
        <w:t>Топта</w:t>
      </w:r>
      <w:proofErr w:type="spellEnd"/>
      <w:r>
        <w:t xml:space="preserve"> </w:t>
      </w:r>
      <w:proofErr w:type="spellStart"/>
      <w:r>
        <w:t>баяндамаға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- 7-10 минут.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тезистерді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шығудың</w:t>
      </w:r>
      <w:proofErr w:type="spellEnd"/>
      <w:r>
        <w:t xml:space="preserve"> </w:t>
      </w:r>
      <w:proofErr w:type="spellStart"/>
      <w:r>
        <w:t>қажеті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аудитория </w:t>
      </w:r>
      <w:proofErr w:type="spellStart"/>
      <w:r>
        <w:t>көрсеткен</w:t>
      </w:r>
      <w:proofErr w:type="spellEnd"/>
      <w:r>
        <w:t xml:space="preserve"> </w:t>
      </w:r>
      <w:proofErr w:type="spellStart"/>
      <w:r>
        <w:t>қызығушылық</w:t>
      </w:r>
      <w:proofErr w:type="spellEnd"/>
      <w:r>
        <w:t xml:space="preserve"> </w:t>
      </w:r>
      <w:proofErr w:type="spellStart"/>
      <w:r>
        <w:t>дәрежесі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мен </w:t>
      </w:r>
      <w:proofErr w:type="spellStart"/>
      <w:r>
        <w:t>хабарламалардың</w:t>
      </w:r>
      <w:proofErr w:type="spellEnd"/>
      <w:r>
        <w:t xml:space="preserve"> саны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 (максимум 10 балл).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«Психология»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семинар </w:t>
      </w:r>
      <w:proofErr w:type="spellStart"/>
      <w:r>
        <w:t>сабақтарын</w:t>
      </w:r>
      <w:proofErr w:type="spellEnd"/>
      <w:r>
        <w:t xml:space="preserve"> </w:t>
      </w:r>
      <w:proofErr w:type="spellStart"/>
      <w:r>
        <w:t>өткізуде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(</w:t>
      </w:r>
      <w:proofErr w:type="spellStart"/>
      <w:r>
        <w:t>жұппен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демонстрация,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тренингі</w:t>
      </w:r>
      <w:proofErr w:type="spellEnd"/>
      <w:r>
        <w:t xml:space="preserve">). </w:t>
      </w:r>
    </w:p>
    <w:p w:rsidR="00821D71" w:rsidRDefault="00821D71" w:rsidP="00821D71">
      <w:pPr>
        <w:spacing w:after="218" w:line="259" w:lineRule="auto"/>
        <w:ind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A576F8" w:rsidRDefault="00821D71" w:rsidP="00821D71">
      <w:pPr>
        <w:spacing w:after="160" w:line="259" w:lineRule="auto"/>
        <w:ind w:right="0" w:firstLine="0"/>
        <w:jc w:val="center"/>
      </w:pPr>
      <w:r>
        <w:rPr>
          <w:rFonts w:ascii="Calibri" w:eastAsia="Calibri" w:hAnsi="Calibri" w:cs="Calibri"/>
          <w:sz w:val="22"/>
        </w:rPr>
        <w:br w:type="page"/>
      </w:r>
      <w:proofErr w:type="spellStart"/>
      <w:r>
        <w:rPr>
          <w:b/>
          <w:sz w:val="24"/>
        </w:rPr>
        <w:lastRenderedPageBreak/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семинар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>: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A9130F" w:rsidRPr="00A9130F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9130F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130F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A9130F" w:rsidRPr="00A9130F" w:rsidTr="00DE059E">
        <w:trPr>
          <w:trHeight w:val="283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1-Модуль. </w:t>
            </w:r>
            <w:r w:rsidRPr="00A9130F">
              <w:rPr>
                <w:b/>
                <w:sz w:val="24"/>
                <w:szCs w:val="24"/>
                <w:lang w:val="kk-KZ"/>
              </w:rPr>
              <w:t>КІРІСПЕ</w:t>
            </w:r>
          </w:p>
        </w:tc>
      </w:tr>
      <w:tr w:rsidR="00A9130F" w:rsidRPr="00A9130F" w:rsidTr="00DE059E">
        <w:trPr>
          <w:trHeight w:val="26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 қабылдаудың, талдау мен есте сақтаудың механизмдерін, ақпараттарды беруді және пайдалануды зерттейтін ғылым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2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spacing w:val="-1"/>
                <w:sz w:val="24"/>
                <w:szCs w:val="24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2-семинар.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психологияның қысқаша тарихы</w:t>
            </w:r>
          </w:p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 сферасы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3-семинар.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Компьютерлік метафора және адамның танымы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en-US"/>
              </w:rPr>
              <w:t>2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-Модуль.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Pr="00A9130F">
              <w:rPr>
                <w:b/>
                <w:sz w:val="24"/>
                <w:szCs w:val="24"/>
                <w:lang w:val="kk-KZ"/>
              </w:rPr>
              <w:t>Қабылдау мен зейін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en-US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4-семинар.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val="en-US" w:eastAsia="ar-SA"/>
              </w:rPr>
              <w:t xml:space="preserve">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Көруді субъективті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5-семинар. </w:t>
            </w:r>
            <w:r w:rsidRPr="00A9130F">
              <w:rPr>
                <w:sz w:val="24"/>
                <w:szCs w:val="24"/>
                <w:lang w:val="kk-KZ"/>
              </w:rPr>
              <w:t xml:space="preserve">Зейіннің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модельдер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40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spacing w:val="-1"/>
                <w:sz w:val="24"/>
                <w:szCs w:val="24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6-семинар.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Зейіннің негізгі феномендері</w:t>
            </w:r>
          </w:p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spacing w:val="-1"/>
                <w:sz w:val="24"/>
                <w:szCs w:val="24"/>
                <w:lang w:val="kk-KZ"/>
              </w:rPr>
              <w:t>Зейінді эксперименттік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218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en-US"/>
              </w:rPr>
              <w:t>3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-Модуль. </w:t>
            </w:r>
            <w:r w:rsidRPr="00A9130F">
              <w:rPr>
                <w:b/>
                <w:sz w:val="24"/>
                <w:szCs w:val="24"/>
                <w:lang w:val="kk-KZ"/>
              </w:rPr>
              <w:t>Есте сақтау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7-семинар.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Естің құрылысы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1-</w:t>
            </w:r>
            <w:r w:rsidRPr="00A9130F">
              <w:rPr>
                <w:b/>
                <w:color w:val="auto"/>
                <w:sz w:val="24"/>
                <w:szCs w:val="24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100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8-Модуль. Психологиялық денсаулык  тұлғаның табысты әлеуметтенуінің  шарты ретінде</w:t>
            </w:r>
          </w:p>
        </w:tc>
      </w:tr>
      <w:tr w:rsidR="00A9130F" w:rsidRPr="00A9130F" w:rsidTr="00DE059E">
        <w:trPr>
          <w:trHeight w:val="2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8-семинар.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психологиядағы естің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9-семинар.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Мнемоникалық жүйелер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4-Модуль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>.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 </w:t>
            </w:r>
            <w:r w:rsidRPr="00A9130F">
              <w:rPr>
                <w:b/>
                <w:sz w:val="24"/>
                <w:szCs w:val="24"/>
                <w:lang w:val="kk-KZ"/>
              </w:rPr>
              <w:t>Ойлау мен интеллект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10-семинар.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Ойлау және түсініктердің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11-семинар. </w:t>
            </w:r>
            <w:r w:rsidRPr="00A9130F">
              <w:rPr>
                <w:bCs/>
                <w:color w:val="auto"/>
                <w:sz w:val="24"/>
                <w:szCs w:val="24"/>
                <w:lang w:val="kk-KZ" w:eastAsia="ar-SA"/>
              </w:rPr>
              <w:t xml:space="preserve"> </w:t>
            </w:r>
            <w:r w:rsidRPr="00A9130F">
              <w:rPr>
                <w:sz w:val="24"/>
                <w:szCs w:val="24"/>
                <w:lang w:val="kk-KZ"/>
              </w:rPr>
              <w:t>Жасанды интеллект және ойлау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5-Модуль. </w:t>
            </w:r>
            <w:r w:rsidRPr="00A9130F">
              <w:rPr>
                <w:b/>
                <w:sz w:val="24"/>
                <w:szCs w:val="24"/>
                <w:lang w:val="kk-KZ"/>
              </w:rPr>
              <w:t>Когнитивті даму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en-US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12-семинар.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val="en-US" w:eastAsia="ar-SA"/>
              </w:rPr>
              <w:t xml:space="preserve"> </w:t>
            </w:r>
            <w:r w:rsidRPr="00A9130F">
              <w:rPr>
                <w:bCs/>
                <w:color w:val="auto"/>
                <w:sz w:val="24"/>
                <w:szCs w:val="24"/>
                <w:lang w:eastAsia="ar-SA"/>
              </w:rPr>
              <w:t>Д</w:t>
            </w:r>
            <w:r w:rsidRPr="00A9130F">
              <w:rPr>
                <w:bCs/>
                <w:kern w:val="24"/>
                <w:sz w:val="24"/>
                <w:szCs w:val="24"/>
                <w:lang w:val="kk-KZ"/>
              </w:rPr>
              <w:t>аму психологиясының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13-семинар. </w:t>
            </w:r>
            <w:r w:rsidRPr="00A9130F">
              <w:rPr>
                <w:sz w:val="24"/>
                <w:szCs w:val="24"/>
                <w:lang w:val="kk-KZ"/>
              </w:rPr>
              <w:t>Қазіргі заманғы шетелдегі даму психология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6-Модуль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>.</w:t>
            </w:r>
            <w:r w:rsidRPr="00A9130F">
              <w:rPr>
                <w:b/>
                <w:sz w:val="24"/>
                <w:szCs w:val="24"/>
                <w:lang w:val="kk-KZ"/>
              </w:rPr>
              <w:t xml:space="preserve"> Когнитивті психологияның болашақтағы дамуы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14-семинар. </w:t>
            </w:r>
            <w:r w:rsidRPr="00A9130F">
              <w:rPr>
                <w:bCs/>
                <w:spacing w:val="-1"/>
                <w:sz w:val="24"/>
                <w:szCs w:val="24"/>
                <w:lang w:val="kk-KZ"/>
              </w:rPr>
              <w:t>Когнитивті даму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15-семинар. </w:t>
            </w:r>
            <w:r w:rsidRPr="00A9130F">
              <w:rPr>
                <w:sz w:val="24"/>
                <w:szCs w:val="24"/>
                <w:lang w:val="kk-KZ"/>
              </w:rPr>
              <w:t>Қазіргі психофизиологиялық зерттеу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2-АБ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100</w:t>
            </w:r>
          </w:p>
        </w:tc>
      </w:tr>
    </w:tbl>
    <w:p w:rsidR="00A9130F" w:rsidRDefault="00A9130F">
      <w:pPr>
        <w:spacing w:after="0" w:line="259" w:lineRule="auto"/>
        <w:ind w:left="502" w:right="0" w:firstLine="0"/>
        <w:jc w:val="center"/>
        <w:rPr>
          <w:b/>
          <w:sz w:val="24"/>
        </w:rPr>
      </w:pPr>
    </w:p>
    <w:p w:rsidR="00A576F8" w:rsidRDefault="00821D71">
      <w:pPr>
        <w:spacing w:after="0" w:line="259" w:lineRule="auto"/>
        <w:ind w:left="502" w:right="0" w:firstLine="0"/>
        <w:jc w:val="center"/>
      </w:pPr>
      <w:r>
        <w:rPr>
          <w:b/>
          <w:sz w:val="24"/>
        </w:rPr>
        <w:t xml:space="preserve">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A576F8" w:rsidRDefault="00821D71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927C5E">
        <w:rPr>
          <w:b/>
          <w:sz w:val="24"/>
        </w:rPr>
        <w:t xml:space="preserve">                         </w:t>
      </w:r>
      <w:r w:rsidR="00927C5E">
        <w:rPr>
          <w:b/>
          <w:sz w:val="24"/>
        </w:rPr>
        <w:tab/>
        <w:t xml:space="preserve"> </w:t>
      </w:r>
      <w:r w:rsidR="00927C5E">
        <w:rPr>
          <w:b/>
          <w:sz w:val="24"/>
        </w:rPr>
        <w:tab/>
        <w:t xml:space="preserve"> </w:t>
      </w:r>
      <w:r w:rsidR="00927C5E">
        <w:rPr>
          <w:b/>
          <w:sz w:val="24"/>
        </w:rPr>
        <w:tab/>
        <w:t xml:space="preserve"> Г.Н. Борбасов</w:t>
      </w:r>
      <w:bookmarkStart w:id="0" w:name="_GoBack"/>
      <w:bookmarkEnd w:id="0"/>
      <w:r>
        <w:rPr>
          <w:b/>
          <w:sz w:val="24"/>
        </w:rPr>
        <w:t xml:space="preserve">а 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A576F8">
      <w:pgSz w:w="11906" w:h="16838"/>
      <w:pgMar w:top="1192" w:right="847" w:bottom="13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02D7B"/>
    <w:multiLevelType w:val="hybridMultilevel"/>
    <w:tmpl w:val="23FE3EB8"/>
    <w:lvl w:ilvl="0" w:tplc="97DC7B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AEBA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B25AC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DE8FE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2439A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F420A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B6AD5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02D42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0A8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F8"/>
    <w:rsid w:val="00025197"/>
    <w:rsid w:val="00047D13"/>
    <w:rsid w:val="0078296A"/>
    <w:rsid w:val="00821D71"/>
    <w:rsid w:val="00927C5E"/>
    <w:rsid w:val="00A576F8"/>
    <w:rsid w:val="00A9130F"/>
    <w:rsid w:val="00D5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36892-B484-4561-B0D4-CBD57D1B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90" w:lineRule="auto"/>
      <w:ind w:right="7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A91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2023-10-18T06:00:00Z</dcterms:created>
  <dcterms:modified xsi:type="dcterms:W3CDTF">2023-10-18T06:00:00Z</dcterms:modified>
</cp:coreProperties>
</file>